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71787" w14:textId="73F02F51" w:rsidR="005E0775" w:rsidRDefault="005E0775" w:rsidP="00134765">
      <w:pPr>
        <w:rPr>
          <w:rFonts w:cs="Didot"/>
        </w:rPr>
      </w:pPr>
      <w:r>
        <w:rPr>
          <w:rFonts w:cs="Didot"/>
        </w:rPr>
        <w:t>Introduction to the Study of Matthew</w:t>
      </w:r>
    </w:p>
    <w:p w14:paraId="2EAE689E" w14:textId="77777777" w:rsidR="005E0775" w:rsidRDefault="005E0775" w:rsidP="00134765">
      <w:pPr>
        <w:rPr>
          <w:rFonts w:cs="Didot"/>
        </w:rPr>
      </w:pPr>
    </w:p>
    <w:p w14:paraId="0386F0FE" w14:textId="77777777" w:rsidR="00134765" w:rsidRDefault="00134765" w:rsidP="00134765">
      <w:pPr>
        <w:rPr>
          <w:rFonts w:cs="Didot"/>
        </w:rPr>
      </w:pPr>
      <w:r>
        <w:rPr>
          <w:rFonts w:cs="Didot"/>
        </w:rPr>
        <w:t>Dear Women of the Word,</w:t>
      </w:r>
    </w:p>
    <w:p w14:paraId="6AD7EFC7" w14:textId="77777777" w:rsidR="00134765" w:rsidRDefault="00134765" w:rsidP="00134765">
      <w:pPr>
        <w:rPr>
          <w:rFonts w:cs="Didot"/>
        </w:rPr>
      </w:pPr>
    </w:p>
    <w:p w14:paraId="79168546" w14:textId="407C8378" w:rsidR="00134765" w:rsidRDefault="00184EAA" w:rsidP="00134765">
      <w:pPr>
        <w:rPr>
          <w:rFonts w:cs="Didot"/>
        </w:rPr>
      </w:pPr>
      <w:r>
        <w:rPr>
          <w:rFonts w:cs="Didot"/>
        </w:rPr>
        <w:t>I am so excited to be studying the book of Matthew with you this year! Each year as we study different parts of God’s word, he tailors it to be exactly what we need</w:t>
      </w:r>
      <w:r w:rsidR="00594757">
        <w:rPr>
          <w:rFonts w:cs="Didot"/>
        </w:rPr>
        <w:t>! It will be so sweet to spend a year and a half immersed in the life of Jesus. And everything we have studied in the past will make this study that much richer.</w:t>
      </w:r>
      <w:r w:rsidR="00686834">
        <w:rPr>
          <w:rFonts w:cs="Didot"/>
        </w:rPr>
        <w:t xml:space="preserve"> O</w:t>
      </w:r>
      <w:r w:rsidR="00594757">
        <w:rPr>
          <w:rFonts w:cs="Didot"/>
        </w:rPr>
        <w:t>n the other h</w:t>
      </w:r>
      <w:r w:rsidR="00947663">
        <w:rPr>
          <w:rFonts w:cs="Didot"/>
        </w:rPr>
        <w:t>and, if you are new to studying God’s word, Matthew is</w:t>
      </w:r>
      <w:r w:rsidR="00594757">
        <w:rPr>
          <w:rFonts w:cs="Didot"/>
        </w:rPr>
        <w:t xml:space="preserve"> a wonderful place to start</w:t>
      </w:r>
      <w:r w:rsidR="00947663">
        <w:rPr>
          <w:rFonts w:cs="Didot"/>
        </w:rPr>
        <w:t>! Welcome!</w:t>
      </w:r>
    </w:p>
    <w:p w14:paraId="7003C27E" w14:textId="77777777" w:rsidR="00134765" w:rsidRDefault="00134765" w:rsidP="00134765">
      <w:pPr>
        <w:rPr>
          <w:rFonts w:cs="Didot"/>
        </w:rPr>
      </w:pPr>
    </w:p>
    <w:p w14:paraId="5B49438C" w14:textId="77777777" w:rsidR="00134765" w:rsidRDefault="00134765" w:rsidP="00134765">
      <w:pPr>
        <w:rPr>
          <w:rFonts w:cs="Didot"/>
        </w:rPr>
      </w:pPr>
      <w:r>
        <w:rPr>
          <w:rFonts w:cs="Didot"/>
        </w:rPr>
        <w:t>There are a few things you need to know as you begin this study:</w:t>
      </w:r>
    </w:p>
    <w:p w14:paraId="24B141BB" w14:textId="77777777" w:rsidR="00134765" w:rsidRDefault="00134765" w:rsidP="00134765">
      <w:pPr>
        <w:rPr>
          <w:rFonts w:cs="Didot"/>
        </w:rPr>
      </w:pPr>
    </w:p>
    <w:p w14:paraId="3F335DAE" w14:textId="77777777" w:rsidR="00134765" w:rsidRPr="0003487D" w:rsidRDefault="00134765" w:rsidP="00134765">
      <w:pPr>
        <w:rPr>
          <w:rFonts w:cs="Apple Chancery"/>
        </w:rPr>
      </w:pPr>
      <w:r>
        <w:rPr>
          <w:rFonts w:cs="Apple Chancery"/>
        </w:rPr>
        <w:t>All Scripture</w:t>
      </w:r>
      <w:r w:rsidRPr="002A0470">
        <w:rPr>
          <w:rFonts w:cs="Apple Chancery"/>
        </w:rPr>
        <w:t xml:space="preserve"> </w:t>
      </w:r>
      <w:r>
        <w:rPr>
          <w:rFonts w:cs="Apple Chancery"/>
        </w:rPr>
        <w:t>quoted is</w:t>
      </w:r>
      <w:r w:rsidRPr="002A0470">
        <w:rPr>
          <w:rFonts w:cs="Apple Chancery"/>
        </w:rPr>
        <w:t xml:space="preserve"> ESV unless otherwise noted</w:t>
      </w:r>
      <w:r w:rsidRPr="00781737">
        <w:rPr>
          <w:rFonts w:ascii="Roomy Normal" w:hAnsi="Roomy Normal" w:cs="Apple Chancery"/>
        </w:rPr>
        <w:t>.</w:t>
      </w:r>
      <w:r>
        <w:rPr>
          <w:rFonts w:ascii="Roomy Normal" w:hAnsi="Roomy Normal" w:cs="Apple Chancery"/>
        </w:rPr>
        <w:t xml:space="preserve"> </w:t>
      </w:r>
      <w:r>
        <w:rPr>
          <w:rFonts w:cs="Apple Chancery"/>
        </w:rPr>
        <w:t xml:space="preserve">The questions are also based on the ESV unless noted. </w:t>
      </w:r>
    </w:p>
    <w:p w14:paraId="309D9F46" w14:textId="77777777" w:rsidR="00134765" w:rsidRDefault="00134765" w:rsidP="00134765">
      <w:pPr>
        <w:rPr>
          <w:rFonts w:cs="Didot"/>
        </w:rPr>
      </w:pPr>
    </w:p>
    <w:p w14:paraId="29F409B6" w14:textId="77777777" w:rsidR="00134765" w:rsidRDefault="00134765" w:rsidP="00134765">
      <w:pPr>
        <w:rPr>
          <w:rFonts w:cs="Apple Chancery"/>
        </w:rPr>
      </w:pPr>
      <w:r>
        <w:rPr>
          <w:rFonts w:cs="Apple Chancery"/>
        </w:rPr>
        <w:t xml:space="preserve">Matthew is writing his gospel to a primarily Jewish audience. He is presenting Jesus as the long awaited Messiah, the King who is the fulfillment of the Old Testament promises. The gospel of Matthew therefore, ties the Old Testament to the New Testament in the person of Jesus, who is the climax of the story and the fulfillment of the promises. </w:t>
      </w:r>
      <w:r w:rsidR="00701AF7">
        <w:rPr>
          <w:rFonts w:cs="Apple Chancery"/>
        </w:rPr>
        <w:t xml:space="preserve">Matthew weaves Old Testament quotes and allusions throughout his gospel. The Old Testament is central in Matthew more than any other gospel and vital in understanding Jesus, so in this study, </w:t>
      </w:r>
      <w:r w:rsidR="00701AF7" w:rsidRPr="00701AF7">
        <w:rPr>
          <w:rFonts w:cs="Apple Chancery"/>
          <w:b/>
        </w:rPr>
        <w:t>Old Testament Ties</w:t>
      </w:r>
      <w:r w:rsidR="00701AF7">
        <w:rPr>
          <w:rFonts w:cs="Apple Chancery"/>
        </w:rPr>
        <w:t xml:space="preserve"> will help us better see who Jesus is as the completion of the Old Testament story and the fulfillment of the Old Testament promises.</w:t>
      </w:r>
    </w:p>
    <w:p w14:paraId="12255753" w14:textId="77777777" w:rsidR="00134765" w:rsidRDefault="00134765" w:rsidP="00134765">
      <w:pPr>
        <w:rPr>
          <w:rFonts w:cs="Apple Chancery"/>
        </w:rPr>
      </w:pPr>
    </w:p>
    <w:p w14:paraId="3D93B437" w14:textId="77777777" w:rsidR="00134765" w:rsidRDefault="00134765" w:rsidP="00134765">
      <w:pPr>
        <w:rPr>
          <w:rFonts w:cs="Apple Chancery"/>
        </w:rPr>
      </w:pPr>
    </w:p>
    <w:p w14:paraId="66756A22" w14:textId="62873672" w:rsidR="00134765" w:rsidRPr="009019CA" w:rsidRDefault="00134765" w:rsidP="00134765">
      <w:pPr>
        <w:rPr>
          <w:rFonts w:cs="Apple Chancery"/>
        </w:rPr>
      </w:pPr>
      <w:r>
        <w:rPr>
          <w:rFonts w:cs="Apple Chancery"/>
        </w:rPr>
        <w:t xml:space="preserve">The </w:t>
      </w:r>
      <w:r w:rsidRPr="009019CA">
        <w:rPr>
          <w:rFonts w:cs="Apple Chancery"/>
          <w:b/>
        </w:rPr>
        <w:t>Digging Deeper</w:t>
      </w:r>
      <w:r w:rsidRPr="009019CA">
        <w:rPr>
          <w:rFonts w:cs="Apple Chancery"/>
        </w:rPr>
        <w:t xml:space="preserve"> questions take you to a different part of the Bible and will give added understanding to the subject at hand. If you are running short on time</w:t>
      </w:r>
      <w:r w:rsidR="003F452B">
        <w:rPr>
          <w:rFonts w:cs="Apple Chancery"/>
        </w:rPr>
        <w:t xml:space="preserve"> these are the questions you can skip</w:t>
      </w:r>
      <w:r w:rsidRPr="009019CA">
        <w:rPr>
          <w:rFonts w:cs="Apple Chancery"/>
        </w:rPr>
        <w:t xml:space="preserve">. </w:t>
      </w:r>
    </w:p>
    <w:p w14:paraId="4175977B" w14:textId="77777777" w:rsidR="00134765" w:rsidRPr="002A0470" w:rsidRDefault="00134765" w:rsidP="00134765">
      <w:pPr>
        <w:rPr>
          <w:rFonts w:cs="Apple Chancery"/>
        </w:rPr>
      </w:pPr>
    </w:p>
    <w:p w14:paraId="5741308F" w14:textId="48BC324B" w:rsidR="00134765" w:rsidRPr="002A0470" w:rsidRDefault="00134765" w:rsidP="00134765">
      <w:pPr>
        <w:rPr>
          <w:rFonts w:cs="Apple Chancery"/>
        </w:rPr>
      </w:pPr>
      <w:r>
        <w:rPr>
          <w:rFonts w:cs="Apple Chancery"/>
        </w:rPr>
        <w:t xml:space="preserve">The </w:t>
      </w:r>
      <w:r w:rsidRPr="00C14BCA">
        <w:rPr>
          <w:rFonts w:cs="Apple Chancery"/>
          <w:b/>
        </w:rPr>
        <w:t>Heart</w:t>
      </w:r>
      <w:r w:rsidRPr="002A0470">
        <w:rPr>
          <w:rFonts w:cs="Apple Chancery"/>
        </w:rPr>
        <w:t xml:space="preserve"> questions require some inner examination </w:t>
      </w:r>
      <w:r w:rsidR="0025729B">
        <w:rPr>
          <w:rFonts w:cs="Apple Chancery"/>
        </w:rPr>
        <w:t xml:space="preserve">and reflection. They help </w:t>
      </w:r>
      <w:proofErr w:type="gramStart"/>
      <w:r w:rsidR="0025729B">
        <w:rPr>
          <w:rFonts w:cs="Apple Chancery"/>
        </w:rPr>
        <w:t xml:space="preserve">you </w:t>
      </w:r>
      <w:r w:rsidRPr="002A0470">
        <w:rPr>
          <w:rFonts w:cs="Apple Chancery"/>
        </w:rPr>
        <w:t xml:space="preserve"> apply</w:t>
      </w:r>
      <w:proofErr w:type="gramEnd"/>
      <w:r w:rsidRPr="002A0470">
        <w:rPr>
          <w:rFonts w:cs="Apple Chancery"/>
        </w:rPr>
        <w:t xml:space="preserve"> God’s word to your o</w:t>
      </w:r>
      <w:r>
        <w:rPr>
          <w:rFonts w:cs="Apple Chancery"/>
        </w:rPr>
        <w:t>wn life.</w:t>
      </w:r>
      <w:r w:rsidR="0025729B">
        <w:rPr>
          <w:rFonts w:cs="Apple Chancery"/>
        </w:rPr>
        <w:t xml:space="preserve"> </w:t>
      </w:r>
    </w:p>
    <w:p w14:paraId="7AF0C6D8" w14:textId="77777777" w:rsidR="00134765" w:rsidRPr="002A0470" w:rsidRDefault="00134765" w:rsidP="00134765">
      <w:pPr>
        <w:rPr>
          <w:rFonts w:cs="Apple Chancery"/>
        </w:rPr>
      </w:pPr>
    </w:p>
    <w:p w14:paraId="02095810" w14:textId="77777777" w:rsidR="00134765" w:rsidRDefault="00134765" w:rsidP="00134765">
      <w:pPr>
        <w:rPr>
          <w:rFonts w:cs="Apple Chancery"/>
        </w:rPr>
      </w:pPr>
      <w:r>
        <w:rPr>
          <w:rFonts w:cs="Apple Chancery"/>
        </w:rPr>
        <w:t xml:space="preserve">The </w:t>
      </w:r>
      <w:r w:rsidRPr="00C14BCA">
        <w:rPr>
          <w:rFonts w:cs="Apple Chancery"/>
          <w:b/>
        </w:rPr>
        <w:t>Scholar’s Notes</w:t>
      </w:r>
      <w:r>
        <w:rPr>
          <w:rFonts w:cs="Apple Chancery"/>
        </w:rPr>
        <w:t xml:space="preserve"> and </w:t>
      </w:r>
      <w:r w:rsidRPr="00C14BCA">
        <w:rPr>
          <w:rFonts w:cs="Apple Chancery"/>
          <w:b/>
        </w:rPr>
        <w:t>Picture and Ponder</w:t>
      </w:r>
      <w:r w:rsidRPr="002A0470">
        <w:rPr>
          <w:rFonts w:cs="Apple Chancery"/>
        </w:rPr>
        <w:t xml:space="preserve"> help to clarify and deepen understanding and application.</w:t>
      </w:r>
    </w:p>
    <w:p w14:paraId="3B842093" w14:textId="77777777" w:rsidR="00134765" w:rsidRPr="002A0470" w:rsidRDefault="00134765" w:rsidP="00134765">
      <w:pPr>
        <w:rPr>
          <w:rFonts w:cs="Apple Chancery"/>
        </w:rPr>
      </w:pPr>
    </w:p>
    <w:p w14:paraId="56E27B2C" w14:textId="77777777" w:rsidR="00134765" w:rsidRDefault="00134765" w:rsidP="00134765">
      <w:pPr>
        <w:rPr>
          <w:rFonts w:cs="Apple Chancery"/>
        </w:rPr>
      </w:pPr>
      <w:r w:rsidRPr="00C14BCA">
        <w:rPr>
          <w:rFonts w:cs="Apple Chancery"/>
          <w:b/>
        </w:rPr>
        <w:t>For Discussion</w:t>
      </w:r>
      <w:r w:rsidRPr="002A0470">
        <w:rPr>
          <w:rFonts w:cs="Apple Chancery"/>
        </w:rPr>
        <w:t xml:space="preserve"> </w:t>
      </w:r>
      <w:proofErr w:type="gramStart"/>
      <w:r w:rsidRPr="002A0470">
        <w:rPr>
          <w:rFonts w:cs="Apple Chancery"/>
        </w:rPr>
        <w:t>are</w:t>
      </w:r>
      <w:proofErr w:type="gramEnd"/>
      <w:r w:rsidRPr="002A0470">
        <w:rPr>
          <w:rFonts w:cs="Apple Chancery"/>
        </w:rPr>
        <w:t xml:space="preserve"> questions that are conducive to brainstorming</w:t>
      </w:r>
      <w:r>
        <w:rPr>
          <w:rFonts w:cs="Apple Chancery"/>
        </w:rPr>
        <w:t>, though you should give them some thought before group time</w:t>
      </w:r>
      <w:r w:rsidRPr="002A0470">
        <w:rPr>
          <w:rFonts w:cs="Apple Chancery"/>
        </w:rPr>
        <w:t xml:space="preserve">. The answers aren’t found directly in the passage, but relate to it. </w:t>
      </w:r>
    </w:p>
    <w:p w14:paraId="499C3AAC" w14:textId="77777777" w:rsidR="00134765" w:rsidRDefault="00134765" w:rsidP="00134765">
      <w:pPr>
        <w:rPr>
          <w:rFonts w:cs="Apple Chancery"/>
        </w:rPr>
      </w:pPr>
    </w:p>
    <w:p w14:paraId="0983C3B6" w14:textId="637A73B2" w:rsidR="00134765" w:rsidRDefault="00134765" w:rsidP="00134765">
      <w:pPr>
        <w:rPr>
          <w:rFonts w:cs="Apple Chancery"/>
        </w:rPr>
      </w:pPr>
      <w:r>
        <w:rPr>
          <w:rFonts w:cs="Apple Chancery"/>
        </w:rPr>
        <w:t xml:space="preserve">Each year my prayer for you is that this study will not only be an intellectual exercise, but that it will be devotional—that it will engage your heart as well as your mind. The whole point of Bible study is to know God and love him! Growing in our relationship with God involves two-way conversation. As God speaks to us through </w:t>
      </w:r>
      <w:r>
        <w:rPr>
          <w:rFonts w:cs="Apple Chancery"/>
        </w:rPr>
        <w:lastRenderedPageBreak/>
        <w:t>his word he invites us to respond to him through prayer. So, interspersed throughout the study are boxes with arrows pointing up, prompting us to respond to God in praise, thanksgiving, confession and requests. Make these prayers your own or use them as a reminder to respond to what God is speaking to you.</w:t>
      </w:r>
    </w:p>
    <w:p w14:paraId="1EF7CDD3" w14:textId="6BB5572B" w:rsidR="00F01934" w:rsidRDefault="00EF6F9C" w:rsidP="00134765">
      <w:pPr>
        <w:rPr>
          <w:rFonts w:cs="Apple Chancery"/>
        </w:rPr>
      </w:pPr>
      <w:r>
        <w:rPr>
          <w:rFonts w:cs="Apple Chancery"/>
          <w:noProof/>
        </w:rPr>
        <mc:AlternateContent>
          <mc:Choice Requires="wps">
            <w:drawing>
              <wp:anchor distT="0" distB="0" distL="114300" distR="114300" simplePos="0" relativeHeight="251659264" behindDoc="0" locked="0" layoutInCell="1" allowOverlap="1" wp14:anchorId="590DC70E" wp14:editId="7732E6A0">
                <wp:simplePos x="0" y="0"/>
                <wp:positionH relativeFrom="column">
                  <wp:posOffset>-457200</wp:posOffset>
                </wp:positionH>
                <wp:positionV relativeFrom="paragraph">
                  <wp:posOffset>-600075</wp:posOffset>
                </wp:positionV>
                <wp:extent cx="228600" cy="571500"/>
                <wp:effectExtent l="76200" t="25400" r="50800" b="114300"/>
                <wp:wrapThrough wrapText="bothSides">
                  <wp:wrapPolygon edited="0">
                    <wp:start x="2400" y="-960"/>
                    <wp:lineTo x="-7200" y="0"/>
                    <wp:lineTo x="0" y="24960"/>
                    <wp:lineTo x="21600" y="24960"/>
                    <wp:lineTo x="24000" y="15360"/>
                    <wp:lineTo x="19200" y="960"/>
                    <wp:lineTo x="19200" y="-960"/>
                    <wp:lineTo x="2400" y="-960"/>
                  </wp:wrapPolygon>
                </wp:wrapThrough>
                <wp:docPr id="1" name="Up Arrow 1"/>
                <wp:cNvGraphicFramePr/>
                <a:graphic xmlns:a="http://schemas.openxmlformats.org/drawingml/2006/main">
                  <a:graphicData uri="http://schemas.microsoft.com/office/word/2010/wordprocessingShape">
                    <wps:wsp>
                      <wps:cNvSpPr/>
                      <wps:spPr>
                        <a:xfrm>
                          <a:off x="0" y="0"/>
                          <a:ext cx="228600" cy="571500"/>
                        </a:xfrm>
                        <a:prstGeom prst="upArrow">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95pt;margin-top:-47.2pt;width: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" adj="4320">
                <v:shadow on="t" opacity="22937f" mv:blur="40000f" origin=",.5" offset="0,23000emu"/>
                <w10:wrap type="through"/>
              </v:shape>
            </w:pict>
          </mc:Fallback>
        </mc:AlternateContent>
      </w:r>
    </w:p>
    <w:p w14:paraId="239FCDAD" w14:textId="77777777" w:rsidR="00F01934" w:rsidRDefault="00F01934" w:rsidP="00134765">
      <w:pPr>
        <w:rPr>
          <w:rFonts w:cs="Apple Chancery"/>
        </w:rPr>
      </w:pPr>
      <w:r>
        <w:rPr>
          <w:rFonts w:cs="Apple Chancery"/>
        </w:rPr>
        <w:t xml:space="preserve">For those of you who love to study and have some extra time, </w:t>
      </w:r>
      <w:r w:rsidRPr="00F01934">
        <w:rPr>
          <w:rFonts w:cs="Apple Chancery"/>
          <w:b/>
        </w:rPr>
        <w:t>Off the Beaten Path</w:t>
      </w:r>
      <w:r>
        <w:rPr>
          <w:rFonts w:cs="Apple Chancery"/>
        </w:rPr>
        <w:t xml:space="preserve"> are rabbit trails I couldn’t resist taking. They are completely extra and if you don’t have the time or inclination to go off the beaten path you will not miss anything that Matthew wanted you to know.</w:t>
      </w:r>
    </w:p>
    <w:p w14:paraId="405A3DAE" w14:textId="77777777" w:rsidR="00E16353" w:rsidRDefault="00E16353" w:rsidP="00134765">
      <w:pPr>
        <w:rPr>
          <w:rFonts w:cs="Apple Chancery"/>
        </w:rPr>
      </w:pPr>
    </w:p>
    <w:p w14:paraId="60FD1C91" w14:textId="7E7F3BA6" w:rsidR="00E16353" w:rsidRDefault="00CD3392" w:rsidP="00134765">
      <w:pPr>
        <w:rPr>
          <w:rFonts w:cs="Apple Chancery"/>
        </w:rPr>
      </w:pPr>
      <w:r>
        <w:rPr>
          <w:rFonts w:cs="Apple Chancery"/>
        </w:rPr>
        <w:t>Each</w:t>
      </w:r>
      <w:r w:rsidR="00E16353">
        <w:rPr>
          <w:rFonts w:cs="Apple Chancery"/>
        </w:rPr>
        <w:t xml:space="preserve"> lesson always ends with </w:t>
      </w:r>
      <w:r w:rsidR="00E16353" w:rsidRPr="00E16353">
        <w:rPr>
          <w:rFonts w:cs="Apple Chancery"/>
          <w:b/>
        </w:rPr>
        <w:t>One Thing</w:t>
      </w:r>
      <w:r w:rsidR="00E16353">
        <w:rPr>
          <w:rFonts w:cs="Apple Chancery"/>
        </w:rPr>
        <w:t>. It is taken from Psalm</w:t>
      </w:r>
      <w:r w:rsidR="00803EBC">
        <w:rPr>
          <w:rFonts w:cs="Apple Chancery"/>
        </w:rPr>
        <w:t xml:space="preserve"> 27:4</w:t>
      </w:r>
      <w:r w:rsidR="00E16353">
        <w:rPr>
          <w:rFonts w:cs="Apple Chancery"/>
        </w:rPr>
        <w:t xml:space="preserve"> where David distills his desire down to one thing. For our purposes, </w:t>
      </w:r>
      <w:r w:rsidR="00E16353" w:rsidRPr="00803EBC">
        <w:rPr>
          <w:rFonts w:cs="Apple Chancery"/>
          <w:i/>
        </w:rPr>
        <w:t>One Thing</w:t>
      </w:r>
      <w:r w:rsidR="00E16353">
        <w:rPr>
          <w:rFonts w:cs="Apple Chancery"/>
        </w:rPr>
        <w:t xml:space="preserve"> is a way to distill the lesson</w:t>
      </w:r>
      <w:r>
        <w:rPr>
          <w:rFonts w:cs="Apple Chancery"/>
        </w:rPr>
        <w:t xml:space="preserve"> for that week down to at least one thing</w:t>
      </w:r>
      <w:r w:rsidR="00E16353">
        <w:rPr>
          <w:rFonts w:cs="Apple Chancery"/>
        </w:rPr>
        <w:t xml:space="preserve"> you can remember and take with you. This year it will be especially important to complete because our study of Matthew will carry over into the Fall of next year and it will be a good tool for review.</w:t>
      </w:r>
    </w:p>
    <w:p w14:paraId="44A23E43" w14:textId="77777777" w:rsidR="00134765" w:rsidRDefault="00134765" w:rsidP="00134765">
      <w:pPr>
        <w:rPr>
          <w:rFonts w:cs="Apple Chancery"/>
        </w:rPr>
      </w:pPr>
    </w:p>
    <w:p w14:paraId="1F3B7712" w14:textId="77777777" w:rsidR="00134765" w:rsidRDefault="00134765" w:rsidP="00134765">
      <w:pPr>
        <w:rPr>
          <w:rFonts w:cs="Apple Chancery"/>
        </w:rPr>
      </w:pPr>
      <w:r>
        <w:rPr>
          <w:rFonts w:cs="Apple Chancery"/>
        </w:rPr>
        <w:t xml:space="preserve">One last bit of information that will hopefully make life a little easier. If you are absent on a day we hand out lessons, you can now go to my website and print off the lesson you need at Inhimallthings.org  </w:t>
      </w:r>
    </w:p>
    <w:p w14:paraId="4753A223" w14:textId="77777777" w:rsidR="00134765" w:rsidRDefault="00134765" w:rsidP="00134765">
      <w:pPr>
        <w:rPr>
          <w:rFonts w:cs="Apple Chancery"/>
        </w:rPr>
      </w:pPr>
    </w:p>
    <w:p w14:paraId="6E80062F" w14:textId="77777777" w:rsidR="00134765" w:rsidRDefault="00134765" w:rsidP="00134765">
      <w:r>
        <w:rPr>
          <w:rFonts w:cs="Apple Chancery"/>
        </w:rPr>
        <w:t xml:space="preserve">Lastly, remember that </w:t>
      </w:r>
      <w:r>
        <w:t>the aim of our study is not to get every answer perfect, but to think, learn, discuss and search God’s word together all in order to know and love God</w:t>
      </w:r>
      <w:r w:rsidR="00F01934">
        <w:t xml:space="preserve"> better. </w:t>
      </w:r>
    </w:p>
    <w:p w14:paraId="407A2160" w14:textId="77777777" w:rsidR="00134765" w:rsidRDefault="00134765" w:rsidP="00134765"/>
    <w:p w14:paraId="285F33B9" w14:textId="37664756" w:rsidR="00134765" w:rsidRDefault="00134765" w:rsidP="00134765">
      <w:r>
        <w:t>I a</w:t>
      </w:r>
      <w:r w:rsidR="00F01934">
        <w:t xml:space="preserve">m praying dear sisters that </w:t>
      </w:r>
      <w:r w:rsidR="002B0A6C">
        <w:t xml:space="preserve">as we study the book of Matthew, </w:t>
      </w:r>
      <w:r w:rsidR="00F01934">
        <w:t>we will grow in our understanding</w:t>
      </w:r>
      <w:r w:rsidR="00803EBC">
        <w:t xml:space="preserve"> of</w:t>
      </w:r>
      <w:r w:rsidR="00F01934">
        <w:t>, love</w:t>
      </w:r>
      <w:r w:rsidR="00803EBC">
        <w:t xml:space="preserve"> for</w:t>
      </w:r>
      <w:r w:rsidR="00F01934">
        <w:t xml:space="preserve"> and devotion to</w:t>
      </w:r>
      <w:r w:rsidR="002B0A6C">
        <w:t xml:space="preserve"> Jesus our Savior and that he will reign supreme in</w:t>
      </w:r>
      <w:r w:rsidR="00F01934">
        <w:t xml:space="preserve"> each of our lives as </w:t>
      </w:r>
      <w:r w:rsidR="00EF6F9C">
        <w:t>our o</w:t>
      </w:r>
      <w:bookmarkStart w:id="0" w:name="_GoBack"/>
      <w:bookmarkEnd w:id="0"/>
      <w:r w:rsidR="00184EAA">
        <w:t xml:space="preserve">ne true </w:t>
      </w:r>
      <w:r w:rsidR="002B0A6C">
        <w:t xml:space="preserve">King. </w:t>
      </w:r>
    </w:p>
    <w:p w14:paraId="674FFD7F" w14:textId="77777777" w:rsidR="00134765" w:rsidRDefault="00134765" w:rsidP="00134765"/>
    <w:p w14:paraId="02BCE14F" w14:textId="77777777" w:rsidR="00134765" w:rsidRDefault="00134765" w:rsidP="00134765">
      <w:r>
        <w:t xml:space="preserve">In Him, </w:t>
      </w:r>
    </w:p>
    <w:p w14:paraId="231C43F5" w14:textId="77777777" w:rsidR="00134765" w:rsidRDefault="00134765" w:rsidP="00134765">
      <w:r>
        <w:t>Holli</w:t>
      </w:r>
    </w:p>
    <w:p w14:paraId="0E67C096" w14:textId="77777777" w:rsidR="00134765" w:rsidRDefault="00134765" w:rsidP="00134765"/>
    <w:p w14:paraId="3D53F5E9" w14:textId="77777777" w:rsidR="009E1C07" w:rsidRDefault="009E1C07"/>
    <w:sectPr w:rsidR="009E1C07" w:rsidSect="009E1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pple Chancery">
    <w:panose1 w:val="03020702040506060504"/>
    <w:charset w:val="00"/>
    <w:family w:val="auto"/>
    <w:pitch w:val="variable"/>
    <w:sig w:usb0="80000067" w:usb1="00000003" w:usb2="00000000" w:usb3="00000000" w:csb0="000001F3" w:csb1="00000000"/>
  </w:font>
  <w:font w:name="Roomy Normal">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65"/>
    <w:rsid w:val="00134765"/>
    <w:rsid w:val="00184EAA"/>
    <w:rsid w:val="0025729B"/>
    <w:rsid w:val="002B0A6C"/>
    <w:rsid w:val="003F452B"/>
    <w:rsid w:val="00594757"/>
    <w:rsid w:val="005E0775"/>
    <w:rsid w:val="00686834"/>
    <w:rsid w:val="00701AF7"/>
    <w:rsid w:val="00803EBC"/>
    <w:rsid w:val="00947663"/>
    <w:rsid w:val="009E1C07"/>
    <w:rsid w:val="00B30D3A"/>
    <w:rsid w:val="00CD3392"/>
    <w:rsid w:val="00E16353"/>
    <w:rsid w:val="00EF6F9C"/>
    <w:rsid w:val="00F0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18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590</Words>
  <Characters>3367</Characters>
  <Application>Microsoft Macintosh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Worthington</dc:creator>
  <cp:keywords/>
  <dc:description/>
  <cp:lastModifiedBy>Holli Worthington</cp:lastModifiedBy>
  <cp:revision>10</cp:revision>
  <dcterms:created xsi:type="dcterms:W3CDTF">2020-08-25T21:08:00Z</dcterms:created>
  <dcterms:modified xsi:type="dcterms:W3CDTF">2020-08-25T23:33:00Z</dcterms:modified>
</cp:coreProperties>
</file>